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18AF7" w14:textId="3F49CDEB" w:rsidR="002C2418" w:rsidRPr="00DB6174" w:rsidRDefault="002C2418" w:rsidP="002C2418">
      <w:pPr>
        <w:pStyle w:val="Nagwek1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DB6174">
        <w:rPr>
          <w:rFonts w:ascii="Arial" w:hAnsi="Arial" w:cs="Arial"/>
          <w:b/>
          <w:bCs/>
          <w:color w:val="auto"/>
          <w:sz w:val="22"/>
          <w:szCs w:val="22"/>
        </w:rPr>
        <w:t xml:space="preserve">Załącznik nr </w:t>
      </w:r>
      <w:r w:rsidR="00AB675A">
        <w:rPr>
          <w:rFonts w:ascii="Arial" w:hAnsi="Arial" w:cs="Arial"/>
          <w:b/>
          <w:bCs/>
          <w:color w:val="auto"/>
          <w:sz w:val="22"/>
          <w:szCs w:val="22"/>
        </w:rPr>
        <w:t>5</w:t>
      </w:r>
      <w:r w:rsidRPr="00DB6174">
        <w:rPr>
          <w:rFonts w:ascii="Arial" w:hAnsi="Arial" w:cs="Arial"/>
          <w:b/>
          <w:bCs/>
          <w:color w:val="auto"/>
          <w:sz w:val="22"/>
          <w:szCs w:val="22"/>
        </w:rPr>
        <w:t xml:space="preserve"> do SWZ</w:t>
      </w:r>
    </w:p>
    <w:p w14:paraId="013074A8" w14:textId="77777777" w:rsidR="002C2418" w:rsidRPr="00DB6174" w:rsidRDefault="002C2418" w:rsidP="002C2418">
      <w:pPr>
        <w:pStyle w:val="Nagwek1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0CACF229" w14:textId="1F11993D" w:rsidR="002C2418" w:rsidRPr="00DB6174" w:rsidRDefault="002C2418" w:rsidP="002C2418">
      <w:pPr>
        <w:pStyle w:val="Nagwek1"/>
        <w:ind w:left="1416" w:firstLine="708"/>
        <w:rPr>
          <w:rFonts w:ascii="Arial" w:hAnsi="Arial" w:cs="Arial"/>
          <w:b/>
          <w:bCs/>
          <w:color w:val="auto"/>
          <w:sz w:val="22"/>
          <w:szCs w:val="22"/>
        </w:rPr>
      </w:pPr>
      <w:r w:rsidRPr="00DB6174">
        <w:rPr>
          <w:rFonts w:ascii="Arial" w:hAnsi="Arial" w:cs="Arial"/>
          <w:b/>
          <w:bCs/>
          <w:color w:val="auto"/>
          <w:sz w:val="22"/>
          <w:szCs w:val="22"/>
        </w:rPr>
        <w:t xml:space="preserve">Identyfikator postępowania na </w:t>
      </w:r>
      <w:proofErr w:type="spellStart"/>
      <w:r w:rsidRPr="00DB6174">
        <w:rPr>
          <w:rFonts w:ascii="Arial" w:hAnsi="Arial" w:cs="Arial"/>
          <w:b/>
          <w:bCs/>
          <w:color w:val="auto"/>
          <w:sz w:val="22"/>
          <w:szCs w:val="22"/>
        </w:rPr>
        <w:t>miniPortalu</w:t>
      </w:r>
      <w:proofErr w:type="spellEnd"/>
    </w:p>
    <w:p w14:paraId="61D2CCDC" w14:textId="46AC517E" w:rsidR="002C2418" w:rsidRPr="00DB6174" w:rsidRDefault="00DB6174" w:rsidP="00DB6174">
      <w:pPr>
        <w:pStyle w:val="Nagwek1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 xml:space="preserve">  </w:t>
      </w:r>
      <w:r>
        <w:rPr>
          <w:rFonts w:ascii="Arial" w:hAnsi="Arial" w:cs="Arial"/>
          <w:bCs/>
          <w:color w:val="auto"/>
          <w:sz w:val="22"/>
          <w:szCs w:val="22"/>
        </w:rPr>
        <w:tab/>
      </w:r>
      <w:r>
        <w:rPr>
          <w:rFonts w:ascii="Arial" w:hAnsi="Arial" w:cs="Arial"/>
          <w:bCs/>
          <w:color w:val="auto"/>
          <w:sz w:val="22"/>
          <w:szCs w:val="22"/>
        </w:rPr>
        <w:tab/>
      </w:r>
      <w:r>
        <w:rPr>
          <w:rFonts w:ascii="Arial" w:hAnsi="Arial" w:cs="Arial"/>
          <w:bCs/>
          <w:color w:val="auto"/>
          <w:sz w:val="22"/>
          <w:szCs w:val="22"/>
        </w:rPr>
        <w:tab/>
      </w:r>
      <w:r w:rsidR="002C2418" w:rsidRPr="00DB6174">
        <w:rPr>
          <w:rFonts w:ascii="Arial" w:hAnsi="Arial" w:cs="Arial"/>
          <w:bCs/>
          <w:color w:val="auto"/>
          <w:sz w:val="22"/>
          <w:szCs w:val="22"/>
        </w:rPr>
        <w:t xml:space="preserve">(Znak postępowania: </w:t>
      </w:r>
      <w:r w:rsidR="002C2418" w:rsidRPr="00DB6174">
        <w:rPr>
          <w:rFonts w:ascii="Arial" w:hAnsi="Arial" w:cs="Arial"/>
          <w:color w:val="auto"/>
          <w:sz w:val="22"/>
          <w:szCs w:val="22"/>
        </w:rPr>
        <w:t>DPS.IV.271.2.</w:t>
      </w:r>
      <w:r w:rsidR="00812862">
        <w:rPr>
          <w:rFonts w:ascii="Arial" w:hAnsi="Arial" w:cs="Arial"/>
          <w:color w:val="auto"/>
          <w:sz w:val="22"/>
          <w:szCs w:val="22"/>
        </w:rPr>
        <w:t>3</w:t>
      </w:r>
      <w:r w:rsidR="002C2418" w:rsidRPr="00DB6174">
        <w:rPr>
          <w:rFonts w:ascii="Arial" w:hAnsi="Arial" w:cs="Arial"/>
          <w:color w:val="auto"/>
          <w:sz w:val="22"/>
          <w:szCs w:val="22"/>
        </w:rPr>
        <w:t>.2021</w:t>
      </w:r>
      <w:r w:rsidR="002C2418" w:rsidRPr="00DB6174">
        <w:rPr>
          <w:rFonts w:ascii="Arial" w:hAnsi="Arial" w:cs="Arial"/>
          <w:bCs/>
          <w:color w:val="auto"/>
          <w:sz w:val="22"/>
          <w:szCs w:val="22"/>
        </w:rPr>
        <w:t>)</w:t>
      </w:r>
    </w:p>
    <w:p w14:paraId="6F09F613" w14:textId="77777777" w:rsidR="002C2418" w:rsidRPr="00DB6174" w:rsidRDefault="002C2418" w:rsidP="002C2418">
      <w:pPr>
        <w:pStyle w:val="Nagwek1"/>
        <w:rPr>
          <w:rFonts w:ascii="Arial" w:hAnsi="Arial" w:cs="Arial"/>
          <w:bCs/>
          <w:color w:val="auto"/>
          <w:sz w:val="22"/>
          <w:szCs w:val="22"/>
        </w:rPr>
      </w:pPr>
    </w:p>
    <w:p w14:paraId="6C323527" w14:textId="77777777" w:rsidR="002C2418" w:rsidRPr="00DB6174" w:rsidRDefault="002C2418" w:rsidP="002C2418">
      <w:pPr>
        <w:pStyle w:val="Nagwek1"/>
        <w:rPr>
          <w:rFonts w:ascii="Arial" w:hAnsi="Arial" w:cs="Arial"/>
          <w:bCs/>
          <w:color w:val="auto"/>
          <w:sz w:val="22"/>
          <w:szCs w:val="2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467"/>
        <w:gridCol w:w="5595"/>
      </w:tblGrid>
      <w:tr w:rsidR="002C2418" w:rsidRPr="00DB6174" w14:paraId="67352914" w14:textId="77777777" w:rsidTr="002C241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E1BEB" w14:textId="77777777" w:rsidR="002C2418" w:rsidRPr="00DB6174" w:rsidRDefault="002C2418" w:rsidP="002C2418">
            <w:pPr>
              <w:pStyle w:val="Nagwek1"/>
              <w:outlineLvl w:val="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  <w:p w14:paraId="4CF1DEDC" w14:textId="77777777" w:rsidR="002C2418" w:rsidRPr="00DB6174" w:rsidRDefault="002C2418" w:rsidP="002C2418">
            <w:pPr>
              <w:pStyle w:val="Nagwek1"/>
              <w:outlineLvl w:val="0"/>
              <w:rPr>
                <w:rFonts w:ascii="Arial" w:hAnsi="Arial" w:cs="Arial"/>
                <w:bCs/>
                <w:color w:val="auto"/>
                <w:sz w:val="22"/>
                <w:szCs w:val="22"/>
                <w:u w:val="single"/>
              </w:rPr>
            </w:pPr>
            <w:r w:rsidRPr="00DB6174">
              <w:rPr>
                <w:rFonts w:ascii="Arial" w:hAnsi="Arial" w:cs="Arial"/>
                <w:bCs/>
                <w:color w:val="auto"/>
                <w:sz w:val="22"/>
                <w:szCs w:val="22"/>
              </w:rPr>
              <w:t>Identyfikator postępowania:</w:t>
            </w:r>
          </w:p>
          <w:p w14:paraId="75FF8B9D" w14:textId="77777777" w:rsidR="002C2418" w:rsidRPr="00DB6174" w:rsidRDefault="002C2418" w:rsidP="002C2418">
            <w:pPr>
              <w:pStyle w:val="Nagwek1"/>
              <w:outlineLvl w:val="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C033D" w14:textId="19CDCF3F" w:rsidR="002C2418" w:rsidRPr="00F70531" w:rsidRDefault="00F70531" w:rsidP="00F31797">
            <w:pPr>
              <w:pStyle w:val="Nagwek1"/>
              <w:jc w:val="center"/>
              <w:outlineLvl w:val="0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F70531">
              <w:rPr>
                <w:rFonts w:ascii="Arial" w:hAnsi="Arial" w:cs="Arial"/>
                <w:color w:val="000000" w:themeColor="text1"/>
                <w:sz w:val="20"/>
                <w:szCs w:val="20"/>
              </w:rPr>
              <w:t>dbdddee6-240a-48ca-9e8a-05d03ff0cd65</w:t>
            </w:r>
          </w:p>
        </w:tc>
      </w:tr>
    </w:tbl>
    <w:p w14:paraId="7D75D002" w14:textId="77777777" w:rsidR="002C2418" w:rsidRPr="00DB6174" w:rsidRDefault="002C2418" w:rsidP="002C2418">
      <w:pPr>
        <w:pStyle w:val="Nagwek1"/>
        <w:rPr>
          <w:rFonts w:ascii="Arial" w:eastAsia="Calibri" w:hAnsi="Arial" w:cs="Arial"/>
          <w:bCs/>
          <w:color w:val="auto"/>
          <w:sz w:val="22"/>
          <w:szCs w:val="22"/>
          <w:lang w:eastAsia="pl-PL"/>
        </w:rPr>
      </w:pPr>
    </w:p>
    <w:p w14:paraId="2BB9E493" w14:textId="77777777" w:rsidR="002C2418" w:rsidRPr="00DB6174" w:rsidRDefault="002C2418" w:rsidP="002C2418">
      <w:pPr>
        <w:pStyle w:val="Nagwek1"/>
        <w:rPr>
          <w:rFonts w:ascii="Arial" w:hAnsi="Arial" w:cs="Arial"/>
          <w:bCs/>
          <w:color w:val="auto"/>
          <w:sz w:val="22"/>
          <w:szCs w:val="22"/>
        </w:rPr>
      </w:pPr>
    </w:p>
    <w:p w14:paraId="15829B05" w14:textId="77777777" w:rsidR="002C2418" w:rsidRPr="00DB6174" w:rsidRDefault="002C2418" w:rsidP="002C2418">
      <w:pPr>
        <w:pStyle w:val="Nagwek1"/>
        <w:rPr>
          <w:rFonts w:ascii="Arial" w:hAnsi="Arial" w:cs="Arial"/>
          <w:bCs/>
          <w:color w:val="auto"/>
          <w:sz w:val="22"/>
          <w:szCs w:val="22"/>
        </w:rPr>
      </w:pPr>
    </w:p>
    <w:p w14:paraId="4E81CA75" w14:textId="384BDCE6" w:rsidR="002C2418" w:rsidRPr="00DB6174" w:rsidRDefault="002C2418" w:rsidP="002C2418">
      <w:pPr>
        <w:pStyle w:val="Nagwek1"/>
        <w:ind w:left="1410" w:hanging="1410"/>
        <w:rPr>
          <w:rFonts w:ascii="Arial" w:hAnsi="Arial" w:cs="Arial"/>
          <w:bCs/>
          <w:color w:val="auto"/>
          <w:sz w:val="22"/>
          <w:szCs w:val="22"/>
        </w:rPr>
      </w:pPr>
      <w:r w:rsidRPr="00DB6174">
        <w:rPr>
          <w:rFonts w:ascii="Arial" w:hAnsi="Arial" w:cs="Arial"/>
          <w:bCs/>
          <w:color w:val="auto"/>
          <w:sz w:val="22"/>
          <w:szCs w:val="22"/>
        </w:rPr>
        <w:t xml:space="preserve">Uwaga: </w:t>
      </w:r>
      <w:r w:rsidRPr="00DB6174">
        <w:rPr>
          <w:rFonts w:ascii="Arial" w:hAnsi="Arial" w:cs="Arial"/>
          <w:bCs/>
          <w:color w:val="auto"/>
          <w:sz w:val="22"/>
          <w:szCs w:val="22"/>
        </w:rPr>
        <w:tab/>
        <w:t xml:space="preserve">Użyte w SWZ wyrażenie </w:t>
      </w:r>
      <w:r w:rsidRPr="00DB6174">
        <w:rPr>
          <w:rFonts w:ascii="Arial" w:hAnsi="Arial" w:cs="Arial"/>
          <w:bCs/>
          <w:i/>
          <w:iCs/>
          <w:color w:val="auto"/>
          <w:sz w:val="22"/>
          <w:szCs w:val="22"/>
        </w:rPr>
        <w:t xml:space="preserve">„Identyfikator postępowania” </w:t>
      </w:r>
      <w:r w:rsidRPr="00DB6174">
        <w:rPr>
          <w:rFonts w:ascii="Arial" w:hAnsi="Arial" w:cs="Arial"/>
          <w:bCs/>
          <w:color w:val="auto"/>
          <w:sz w:val="22"/>
          <w:szCs w:val="22"/>
        </w:rPr>
        <w:t xml:space="preserve">oznacza identyfikator postępowania podany w </w:t>
      </w:r>
      <w:proofErr w:type="spellStart"/>
      <w:r w:rsidRPr="00DB6174">
        <w:rPr>
          <w:rFonts w:ascii="Arial" w:hAnsi="Arial" w:cs="Arial"/>
          <w:bCs/>
          <w:color w:val="auto"/>
          <w:sz w:val="22"/>
          <w:szCs w:val="22"/>
        </w:rPr>
        <w:t>miniPortalu</w:t>
      </w:r>
      <w:proofErr w:type="spellEnd"/>
      <w:r w:rsidRPr="00DB6174">
        <w:rPr>
          <w:rFonts w:ascii="Arial" w:hAnsi="Arial" w:cs="Arial"/>
          <w:bCs/>
          <w:color w:val="auto"/>
          <w:sz w:val="22"/>
          <w:szCs w:val="22"/>
        </w:rPr>
        <w:t>.</w:t>
      </w:r>
    </w:p>
    <w:p w14:paraId="6440DAD2" w14:textId="77777777" w:rsidR="002C2418" w:rsidRPr="00DB6174" w:rsidRDefault="002C2418" w:rsidP="002C2418">
      <w:pPr>
        <w:pStyle w:val="redniasiatka21"/>
        <w:spacing w:line="276" w:lineRule="auto"/>
        <w:ind w:left="0" w:firstLine="0"/>
        <w:rPr>
          <w:rFonts w:ascii="Cambria" w:hAnsi="Cambria" w:cs="Arial"/>
          <w:b/>
          <w:bCs/>
          <w:color w:val="000000" w:themeColor="text1"/>
        </w:rPr>
      </w:pPr>
    </w:p>
    <w:p w14:paraId="7B2346FD" w14:textId="77777777" w:rsidR="00677F57" w:rsidRPr="00DB6174" w:rsidRDefault="00677F57">
      <w:pPr>
        <w:rPr>
          <w:sz w:val="22"/>
          <w:szCs w:val="22"/>
        </w:rPr>
      </w:pPr>
    </w:p>
    <w:sectPr w:rsidR="00677F57" w:rsidRPr="00DB6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F57"/>
    <w:rsid w:val="002C2418"/>
    <w:rsid w:val="004E28E1"/>
    <w:rsid w:val="00677F57"/>
    <w:rsid w:val="00812862"/>
    <w:rsid w:val="00A14EA5"/>
    <w:rsid w:val="00A90DE8"/>
    <w:rsid w:val="00AB675A"/>
    <w:rsid w:val="00DB6174"/>
    <w:rsid w:val="00E77711"/>
    <w:rsid w:val="00F31797"/>
    <w:rsid w:val="00F7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DA64D"/>
  <w15:chartTrackingRefBased/>
  <w15:docId w15:val="{5E7EC93D-C4F4-41A9-8AE8-78D933508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2418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C24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41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unhideWhenUsed/>
    <w:rsid w:val="002C2418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2C2418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2C2418"/>
    <w:rPr>
      <w:rFonts w:ascii="Times New Roman" w:eastAsia="Calibri" w:hAnsi="Times New Roman" w:cs="Times New Roman"/>
      <w:color w:val="000000"/>
      <w:lang w:eastAsia="pl-PL"/>
    </w:rPr>
  </w:style>
  <w:style w:type="paragraph" w:customStyle="1" w:styleId="redniasiatka21">
    <w:name w:val="Średnia siatka 21"/>
    <w:link w:val="redniasiatka2Znak"/>
    <w:uiPriority w:val="99"/>
    <w:qFormat/>
    <w:rsid w:val="002C2418"/>
    <w:pPr>
      <w:suppressAutoHyphens/>
      <w:autoSpaceDN w:val="0"/>
      <w:spacing w:after="0" w:line="240" w:lineRule="auto"/>
      <w:ind w:left="190" w:hanging="10"/>
      <w:jc w:val="both"/>
    </w:pPr>
    <w:rPr>
      <w:rFonts w:ascii="Times New Roman" w:eastAsia="Calibri" w:hAnsi="Times New Roman" w:cs="Times New Roman"/>
      <w:color w:val="000000"/>
      <w:lang w:eastAsia="pl-PL"/>
    </w:rPr>
  </w:style>
  <w:style w:type="table" w:styleId="Tabela-Siatka">
    <w:name w:val="Table Grid"/>
    <w:basedOn w:val="Standardowy"/>
    <w:uiPriority w:val="59"/>
    <w:rsid w:val="002C2418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2C241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2C24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259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2021-05-27T12:22:00Z</dcterms:created>
  <dcterms:modified xsi:type="dcterms:W3CDTF">2021-12-20T10:52:00Z</dcterms:modified>
</cp:coreProperties>
</file>